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4D29A" w14:textId="77777777" w:rsidR="00384A87" w:rsidRDefault="00FF7C91">
      <w:pPr>
        <w:pStyle w:val="ConsPlusNormal"/>
      </w:pPr>
      <w:r>
        <w:rPr>
          <w:b/>
        </w:rPr>
        <w:t>Название документа</w:t>
      </w:r>
    </w:p>
    <w:p w14:paraId="397038C2" w14:textId="77777777" w:rsidR="00384A87" w:rsidRDefault="00FF7C91">
      <w:pPr>
        <w:pStyle w:val="ConsPlusNormal"/>
        <w:jc w:val="both"/>
      </w:pPr>
      <w:r>
        <w:t>Решение Мурманского УФАС России от 24.11.2021 по делу N 051/06/106-806/2021</w:t>
      </w:r>
    </w:p>
    <w:p w14:paraId="213E4A03" w14:textId="77777777" w:rsidR="00384A87" w:rsidRDefault="00FF7C91">
      <w:pPr>
        <w:pStyle w:val="ConsPlusNormal"/>
        <w:jc w:val="both"/>
      </w:pPr>
      <w:r>
        <w:t>Обстоятельства: По мнению Заявителя, аукционная документация утверждена с нарушением требований Закона о контрактной системе, ввиду незаконного снижения начальной (максимальной) цены контракта исходя из лимитов бюджетных обязательств.</w:t>
      </w:r>
    </w:p>
    <w:p w14:paraId="6DAA1F44" w14:textId="77777777" w:rsidR="00384A87" w:rsidRDefault="00FF7C91">
      <w:pPr>
        <w:pStyle w:val="ConsPlusNormal"/>
        <w:jc w:val="both"/>
      </w:pPr>
      <w:r>
        <w:t>Решение</w:t>
      </w:r>
      <w:proofErr w:type="gramStart"/>
      <w:r>
        <w:t>: Признать</w:t>
      </w:r>
      <w:proofErr w:type="gramEnd"/>
      <w:r>
        <w:t xml:space="preserve"> жал</w:t>
      </w:r>
      <w:r>
        <w:t>обу необоснованной.</w:t>
      </w:r>
    </w:p>
    <w:p w14:paraId="327E6D2A" w14:textId="77777777" w:rsidR="00384A87" w:rsidRDefault="00FF7C91">
      <w:pPr>
        <w:pStyle w:val="ConsPlusNormal"/>
      </w:pPr>
      <w:r>
        <w:rPr>
          <w:b/>
        </w:rPr>
        <w:t>Примечание к документу</w:t>
      </w:r>
    </w:p>
    <w:p w14:paraId="372EA8AB" w14:textId="77777777" w:rsidR="00384A87" w:rsidRDefault="00FF7C91">
      <w:pPr>
        <w:pStyle w:val="ConsPlusNormal"/>
        <w:jc w:val="both"/>
      </w:pPr>
      <w:r>
        <w:t>Текст документа приведен в соответствии с публикацией на сайте https://zakupki.gov.ru по состоянию на 30.11.2021.</w:t>
      </w:r>
    </w:p>
    <w:p w14:paraId="14097BBE" w14:textId="77777777" w:rsidR="00384A87" w:rsidRDefault="00FF7C91">
      <w:pPr>
        <w:pStyle w:val="ConsPlusNormal"/>
        <w:spacing w:before="200"/>
      </w:pPr>
      <w:r>
        <w:rPr>
          <w:b/>
        </w:rPr>
        <w:t>Текст документа</w:t>
      </w:r>
    </w:p>
    <w:p w14:paraId="4ADCF6C6" w14:textId="77777777" w:rsidR="00384A87" w:rsidRDefault="00384A87">
      <w:pPr>
        <w:pStyle w:val="ConsPlusNormal"/>
        <w:ind w:firstLine="540"/>
        <w:jc w:val="both"/>
        <w:outlineLvl w:val="0"/>
      </w:pPr>
    </w:p>
    <w:p w14:paraId="19F3E01A" w14:textId="77777777" w:rsidR="00384A87" w:rsidRDefault="00FF7C91">
      <w:pPr>
        <w:pStyle w:val="ConsPlusTitle"/>
        <w:jc w:val="center"/>
      </w:pPr>
      <w:r>
        <w:t>УПРАВЛЕНИЕ ФЕДЕРАЛЬНОЙ АНТИМОНОПОЛЬНОЙ СЛУЖБЫ</w:t>
      </w:r>
    </w:p>
    <w:p w14:paraId="3BE8F493" w14:textId="77777777" w:rsidR="00384A87" w:rsidRDefault="00FF7C91">
      <w:pPr>
        <w:pStyle w:val="ConsPlusTitle"/>
        <w:jc w:val="center"/>
      </w:pPr>
      <w:r>
        <w:t>ПО МУРМАНСКОЙ ОБЛАСТИ</w:t>
      </w:r>
    </w:p>
    <w:p w14:paraId="72FB8EE8" w14:textId="77777777" w:rsidR="00384A87" w:rsidRDefault="00384A87">
      <w:pPr>
        <w:pStyle w:val="ConsPlusTitle"/>
        <w:jc w:val="center"/>
      </w:pPr>
    </w:p>
    <w:p w14:paraId="37A63C83" w14:textId="77777777" w:rsidR="00384A87" w:rsidRDefault="00FF7C91">
      <w:pPr>
        <w:pStyle w:val="ConsPlusTitle"/>
        <w:jc w:val="center"/>
      </w:pPr>
      <w:r>
        <w:t>РЕШЕНИЕ</w:t>
      </w:r>
    </w:p>
    <w:p w14:paraId="7F6C4C85" w14:textId="77777777" w:rsidR="00384A87" w:rsidRDefault="00FF7C91">
      <w:pPr>
        <w:pStyle w:val="ConsPlusTitle"/>
        <w:jc w:val="center"/>
      </w:pPr>
      <w:r>
        <w:t>от 24</w:t>
      </w:r>
      <w:r>
        <w:t xml:space="preserve"> ноября 2021 г. по делу N 051/06/106-806/2021</w:t>
      </w:r>
    </w:p>
    <w:p w14:paraId="78C08FD6" w14:textId="77777777" w:rsidR="00384A87" w:rsidRDefault="00384A87">
      <w:pPr>
        <w:pStyle w:val="ConsPlusNormal"/>
        <w:ind w:firstLine="540"/>
        <w:jc w:val="both"/>
      </w:pPr>
    </w:p>
    <w:p w14:paraId="0E5AF8F6" w14:textId="77777777" w:rsidR="00384A87" w:rsidRDefault="00FF7C91">
      <w:pPr>
        <w:pStyle w:val="ConsPlusNormal"/>
        <w:ind w:firstLine="540"/>
        <w:jc w:val="both"/>
      </w:pPr>
      <w:r>
        <w:t>Комиссия по контролю в сфере закупок товаров, работ, услуг для обеспечения государственных и муниципальных нужд (далее - Комиссия Мурманского УФАС России) в составе:</w:t>
      </w:r>
    </w:p>
    <w:p w14:paraId="530D9E5A" w14:textId="77777777" w:rsidR="00384A87" w:rsidRDefault="00FF7C91">
      <w:pPr>
        <w:pStyle w:val="ConsPlusNormal"/>
        <w:spacing w:before="200"/>
        <w:ind w:firstLine="540"/>
        <w:jc w:val="both"/>
      </w:pPr>
      <w:r>
        <w:t>Председателя Комиссии Мурманского УФАС Росс</w:t>
      </w:r>
      <w:r>
        <w:t>ии:</w:t>
      </w:r>
    </w:p>
    <w:p w14:paraId="4C80CA3F" w14:textId="77777777" w:rsidR="00384A87" w:rsidRDefault="00FF7C91">
      <w:pPr>
        <w:pStyle w:val="ConsPlusNormal"/>
        <w:spacing w:before="200"/>
        <w:ind w:firstLine="540"/>
        <w:jc w:val="both"/>
      </w:pPr>
      <w:r>
        <w:t>К.Н. - заместителя руководителя Управления Федеральной антимонопольной службы по Мурманской области,</w:t>
      </w:r>
    </w:p>
    <w:p w14:paraId="03DBADC7" w14:textId="77777777" w:rsidR="00384A87" w:rsidRDefault="00FF7C91">
      <w:pPr>
        <w:pStyle w:val="ConsPlusNormal"/>
        <w:spacing w:before="200"/>
        <w:ind w:firstLine="540"/>
        <w:jc w:val="both"/>
      </w:pPr>
      <w:r>
        <w:t>Членов Комиссии Мурманского УФАС России:</w:t>
      </w:r>
    </w:p>
    <w:p w14:paraId="1DA66B6F" w14:textId="77777777" w:rsidR="00384A87" w:rsidRDefault="00FF7C91">
      <w:pPr>
        <w:pStyle w:val="ConsPlusNormal"/>
        <w:spacing w:before="200"/>
        <w:ind w:firstLine="540"/>
        <w:jc w:val="both"/>
      </w:pPr>
      <w:r>
        <w:t>В. - начальника отдела контроля торгов Управления Федеральной антимонопольной службы по Мурманской области,</w:t>
      </w:r>
    </w:p>
    <w:p w14:paraId="14744763" w14:textId="77777777" w:rsidR="00384A87" w:rsidRDefault="00FF7C91">
      <w:pPr>
        <w:pStyle w:val="ConsPlusNormal"/>
        <w:spacing w:before="200"/>
        <w:ind w:firstLine="540"/>
        <w:jc w:val="both"/>
      </w:pPr>
      <w:r>
        <w:t>Г.</w:t>
      </w:r>
      <w:r>
        <w:t xml:space="preserve"> - заместителя начальника отдела контроля торгов Управления Федеральной антимонопольной службы по Мурманской области,</w:t>
      </w:r>
    </w:p>
    <w:p w14:paraId="4BE34E12" w14:textId="77777777" w:rsidR="00384A87" w:rsidRDefault="00FF7C91">
      <w:pPr>
        <w:pStyle w:val="ConsPlusNormal"/>
        <w:spacing w:before="200"/>
        <w:ind w:firstLine="540"/>
        <w:jc w:val="both"/>
      </w:pPr>
      <w:r>
        <w:t>при участии представителей:</w:t>
      </w:r>
    </w:p>
    <w:p w14:paraId="6A36EFB7" w14:textId="77777777" w:rsidR="00384A87" w:rsidRDefault="00FF7C91">
      <w:pPr>
        <w:pStyle w:val="ConsPlusNormal"/>
        <w:spacing w:before="200"/>
        <w:ind w:firstLine="540"/>
        <w:jc w:val="both"/>
      </w:pPr>
      <w:r>
        <w:t>МБОУ г. Апатиты "СА" - Б.,</w:t>
      </w:r>
    </w:p>
    <w:p w14:paraId="58971DE4" w14:textId="77777777" w:rsidR="00384A87" w:rsidRDefault="00FF7C91">
      <w:pPr>
        <w:pStyle w:val="ConsPlusNormal"/>
        <w:spacing w:before="200"/>
        <w:ind w:firstLine="540"/>
        <w:jc w:val="both"/>
      </w:pPr>
      <w:r>
        <w:t>Управления муниципальных закупок Администрации города Апатиты -К.Т., Ч., Е.,</w:t>
      </w:r>
    </w:p>
    <w:p w14:paraId="38628893" w14:textId="77777777" w:rsidR="00384A87" w:rsidRDefault="00FF7C91">
      <w:pPr>
        <w:pStyle w:val="ConsPlusNormal"/>
        <w:spacing w:before="200"/>
        <w:ind w:firstLine="540"/>
        <w:jc w:val="both"/>
      </w:pPr>
      <w:r>
        <w:t>рассмо</w:t>
      </w:r>
      <w:r>
        <w:t xml:space="preserve">трев жалобу ООО ЧОО "О" на действия заказчиков при проведении электронного аукциона на Оказание охранных услуг на 2022 год (0349300036821000001) в соответствии со статьей 106 Федерального закона от 05.04.2013 N 44-ФЗ "О контрактной системе в сфере закупок </w:t>
      </w:r>
      <w:r>
        <w:t>товаров, работ, услуг для обеспечения государственных и муниципальных нужд" (далее - Закон о контрактной системе), и в результате проведения внеплановой проверки в соответствии с пунктом 1 части 15 статьи 99 Закона о контрактной системе,</w:t>
      </w:r>
    </w:p>
    <w:p w14:paraId="371E3397" w14:textId="77777777" w:rsidR="00384A87" w:rsidRDefault="00384A87">
      <w:pPr>
        <w:pStyle w:val="ConsPlusNormal"/>
        <w:jc w:val="center"/>
      </w:pPr>
    </w:p>
    <w:p w14:paraId="1CADE693" w14:textId="77777777" w:rsidR="00384A87" w:rsidRDefault="00FF7C91">
      <w:pPr>
        <w:pStyle w:val="ConsPlusNormal"/>
        <w:jc w:val="center"/>
      </w:pPr>
      <w:r>
        <w:t>установила:</w:t>
      </w:r>
    </w:p>
    <w:p w14:paraId="56734A27" w14:textId="77777777" w:rsidR="00384A87" w:rsidRDefault="00384A87">
      <w:pPr>
        <w:pStyle w:val="ConsPlusNormal"/>
        <w:jc w:val="center"/>
      </w:pPr>
    </w:p>
    <w:p w14:paraId="1FF08F37" w14:textId="77777777" w:rsidR="00384A87" w:rsidRDefault="00FF7C91">
      <w:pPr>
        <w:pStyle w:val="ConsPlusNormal"/>
        <w:ind w:firstLine="540"/>
        <w:jc w:val="both"/>
      </w:pPr>
      <w:r>
        <w:t>В Единой информационной системе в сфере закупок - www.zakupki.gov.ru (далее - ЕИС) размещено извещение о проведении аукциона в электронной форме, а также аукционная документация.</w:t>
      </w:r>
    </w:p>
    <w:p w14:paraId="6AB2EAAC" w14:textId="77777777" w:rsidR="00384A87" w:rsidRDefault="00FF7C91">
      <w:pPr>
        <w:pStyle w:val="ConsPlusNormal"/>
        <w:spacing w:before="200"/>
        <w:ind w:firstLine="540"/>
        <w:jc w:val="both"/>
      </w:pPr>
      <w:r>
        <w:t>Организатор совместного электронного аукциона (Заказчик): Муници</w:t>
      </w:r>
      <w:r>
        <w:t>пальное бюджетное общеобразовательное учреждение г. Апатиты "СБ".</w:t>
      </w:r>
    </w:p>
    <w:p w14:paraId="6CE1C370" w14:textId="77777777" w:rsidR="00384A87" w:rsidRPr="00FF7C91" w:rsidRDefault="00FF7C91">
      <w:pPr>
        <w:pStyle w:val="ConsPlusNormal"/>
        <w:spacing w:before="200"/>
        <w:ind w:firstLine="540"/>
        <w:jc w:val="both"/>
        <w:rPr>
          <w:highlight w:val="yellow"/>
        </w:rPr>
      </w:pPr>
      <w:r w:rsidRPr="00FF7C91">
        <w:rPr>
          <w:highlight w:val="yellow"/>
        </w:rPr>
        <w:t>Заказчики:</w:t>
      </w:r>
    </w:p>
    <w:p w14:paraId="2C13A2AA" w14:textId="77777777" w:rsidR="00384A87" w:rsidRPr="00FF7C91" w:rsidRDefault="00FF7C91">
      <w:pPr>
        <w:pStyle w:val="ConsPlusNormal"/>
        <w:spacing w:before="200"/>
        <w:ind w:firstLine="540"/>
        <w:jc w:val="both"/>
        <w:rPr>
          <w:highlight w:val="yellow"/>
        </w:rPr>
      </w:pPr>
      <w:r w:rsidRPr="00FF7C91">
        <w:rPr>
          <w:highlight w:val="yellow"/>
        </w:rPr>
        <w:t>Муниципальное бюджетное общеобразовательное учреждение г. Апатиты "Г",</w:t>
      </w:r>
    </w:p>
    <w:p w14:paraId="08541AB8" w14:textId="77777777" w:rsidR="00384A87" w:rsidRPr="00FF7C91" w:rsidRDefault="00FF7C91">
      <w:pPr>
        <w:pStyle w:val="ConsPlusNormal"/>
        <w:spacing w:before="200"/>
        <w:ind w:firstLine="540"/>
        <w:jc w:val="both"/>
        <w:rPr>
          <w:highlight w:val="yellow"/>
        </w:rPr>
      </w:pPr>
      <w:r w:rsidRPr="00FF7C91">
        <w:rPr>
          <w:highlight w:val="yellow"/>
        </w:rPr>
        <w:t>Муниципальное бюджетное общеобразовательное учреждение г. Апатиты "Основная общеобразовательная школа N 3",</w:t>
      </w:r>
    </w:p>
    <w:p w14:paraId="1D91B8D9" w14:textId="77777777" w:rsidR="00384A87" w:rsidRPr="00FF7C91" w:rsidRDefault="00FF7C91">
      <w:pPr>
        <w:pStyle w:val="ConsPlusNormal"/>
        <w:spacing w:before="200"/>
        <w:ind w:firstLine="540"/>
        <w:jc w:val="both"/>
        <w:rPr>
          <w:highlight w:val="yellow"/>
        </w:rPr>
      </w:pPr>
      <w:r w:rsidRPr="00FF7C91">
        <w:rPr>
          <w:highlight w:val="yellow"/>
        </w:rPr>
        <w:lastRenderedPageBreak/>
        <w:t>Муниципальное бюджетное общеобразовательное учреждение г. Апатиты "СВ",</w:t>
      </w:r>
    </w:p>
    <w:p w14:paraId="7A6D128D" w14:textId="77777777" w:rsidR="00384A87" w:rsidRPr="00FF7C91" w:rsidRDefault="00FF7C91">
      <w:pPr>
        <w:pStyle w:val="ConsPlusNormal"/>
        <w:spacing w:before="200"/>
        <w:ind w:firstLine="540"/>
        <w:jc w:val="both"/>
        <w:rPr>
          <w:highlight w:val="yellow"/>
        </w:rPr>
      </w:pPr>
      <w:r w:rsidRPr="00FF7C91">
        <w:rPr>
          <w:highlight w:val="yellow"/>
        </w:rPr>
        <w:t>Муниципальное бюджетное общеобразовательное учреждение г. Апатиты "СГ",</w:t>
      </w:r>
    </w:p>
    <w:p w14:paraId="456DB47E" w14:textId="77777777" w:rsidR="00384A87" w:rsidRPr="00FF7C91" w:rsidRDefault="00FF7C91">
      <w:pPr>
        <w:pStyle w:val="ConsPlusNormal"/>
        <w:spacing w:before="200"/>
        <w:ind w:firstLine="540"/>
        <w:jc w:val="both"/>
        <w:rPr>
          <w:highlight w:val="yellow"/>
        </w:rPr>
      </w:pPr>
      <w:r w:rsidRPr="00FF7C91">
        <w:rPr>
          <w:highlight w:val="yellow"/>
        </w:rPr>
        <w:t>Муниципальное бюджетное общеобразовательное учреждение г. Апатиты "СД",</w:t>
      </w:r>
    </w:p>
    <w:p w14:paraId="1CB216A0" w14:textId="77777777" w:rsidR="00384A87" w:rsidRPr="00FF7C91" w:rsidRDefault="00FF7C91">
      <w:pPr>
        <w:pStyle w:val="ConsPlusNormal"/>
        <w:spacing w:before="200"/>
        <w:ind w:firstLine="540"/>
        <w:jc w:val="both"/>
        <w:rPr>
          <w:highlight w:val="yellow"/>
        </w:rPr>
      </w:pPr>
      <w:r w:rsidRPr="00FF7C91">
        <w:rPr>
          <w:highlight w:val="yellow"/>
        </w:rPr>
        <w:t>Муниципальное бюджетное общеобразователь</w:t>
      </w:r>
      <w:r w:rsidRPr="00FF7C91">
        <w:rPr>
          <w:highlight w:val="yellow"/>
        </w:rPr>
        <w:t>ное учреждение г. Апатиты "СЕ",</w:t>
      </w:r>
    </w:p>
    <w:p w14:paraId="771AAB39" w14:textId="77777777" w:rsidR="00384A87" w:rsidRPr="00FF7C91" w:rsidRDefault="00FF7C91">
      <w:pPr>
        <w:pStyle w:val="ConsPlusNormal"/>
        <w:spacing w:before="200"/>
        <w:ind w:firstLine="540"/>
        <w:jc w:val="both"/>
        <w:rPr>
          <w:highlight w:val="yellow"/>
        </w:rPr>
      </w:pPr>
      <w:r w:rsidRPr="00FF7C91">
        <w:rPr>
          <w:highlight w:val="yellow"/>
        </w:rPr>
        <w:t>Муниципальное бюджетное общеобразовательное учреждение г. Апатиты "СЖ",</w:t>
      </w:r>
    </w:p>
    <w:p w14:paraId="5527A543" w14:textId="77777777" w:rsidR="00384A87" w:rsidRDefault="00FF7C91">
      <w:pPr>
        <w:pStyle w:val="ConsPlusNormal"/>
        <w:spacing w:before="200"/>
        <w:ind w:firstLine="540"/>
        <w:jc w:val="both"/>
      </w:pPr>
      <w:r w:rsidRPr="00FF7C91">
        <w:rPr>
          <w:highlight w:val="yellow"/>
        </w:rPr>
        <w:t>Муниципальное бюджетное общеобразовательное учреждение средняя общеобразовательная школа N 15.</w:t>
      </w:r>
    </w:p>
    <w:p w14:paraId="6CFBE968" w14:textId="77777777" w:rsidR="00384A87" w:rsidRDefault="00FF7C91">
      <w:pPr>
        <w:pStyle w:val="ConsPlusNormal"/>
        <w:spacing w:before="200"/>
        <w:ind w:firstLine="540"/>
        <w:jc w:val="both"/>
      </w:pPr>
      <w:r>
        <w:t>Уполномоченный орган на определение поставщиков (подрядчи</w:t>
      </w:r>
      <w:r>
        <w:t>ков, исполнителей) (далее - уполномоченный орган): управление муниципальных закупок Администрации города Апатиты.</w:t>
      </w:r>
    </w:p>
    <w:p w14:paraId="17363478" w14:textId="77777777" w:rsidR="00384A87" w:rsidRDefault="00FF7C91">
      <w:pPr>
        <w:pStyle w:val="ConsPlusNormal"/>
        <w:spacing w:before="200"/>
        <w:ind w:firstLine="540"/>
        <w:jc w:val="both"/>
      </w:pPr>
      <w:r>
        <w:t>Объект закупки: оказание охранных услуг на 2022 год.</w:t>
      </w:r>
    </w:p>
    <w:p w14:paraId="15879279" w14:textId="77777777" w:rsidR="00384A87" w:rsidRDefault="00FF7C91">
      <w:pPr>
        <w:pStyle w:val="ConsPlusNormal"/>
        <w:spacing w:before="200"/>
        <w:ind w:firstLine="540"/>
        <w:jc w:val="both"/>
      </w:pPr>
      <w:r>
        <w:t>ООО ЧОО "О" обратилось с жалобой на действия Заказчика при проведении электронного аукцио</w:t>
      </w:r>
      <w:r>
        <w:t>на. Заявитель ссылается, что аукционная документация утверждена с нарушением требований Закона о контрактной системе. Так, Заявитель полагает незаконным снижение начальной (максимальной) цены контракта исходя из лимитов бюджетных обязательств.</w:t>
      </w:r>
    </w:p>
    <w:p w14:paraId="0D0AEC40" w14:textId="77777777" w:rsidR="00384A87" w:rsidRDefault="00FF7C91">
      <w:pPr>
        <w:pStyle w:val="ConsPlusNormal"/>
        <w:spacing w:before="200"/>
        <w:ind w:firstLine="540"/>
        <w:jc w:val="both"/>
      </w:pPr>
      <w:r>
        <w:t>Комиссия Мур</w:t>
      </w:r>
      <w:r>
        <w:t>манского УФАC проверила обоснованность действий Заказчика и установила следующее.</w:t>
      </w:r>
    </w:p>
    <w:p w14:paraId="771600E1" w14:textId="77777777" w:rsidR="00384A87" w:rsidRDefault="00FF7C91">
      <w:pPr>
        <w:pStyle w:val="ConsPlusNormal"/>
        <w:spacing w:before="200"/>
        <w:ind w:firstLine="540"/>
        <w:jc w:val="both"/>
      </w:pPr>
      <w:r>
        <w:t>В соответствии с частью 1 статьи 22 Закона о контрактной системе НМЦК и в предусмотренных Законом N 44-ФЗ случаях цена контракта, заключаемого с единственным поставщиком (под</w:t>
      </w:r>
      <w:r>
        <w:t>рядчиком, исполнителем), определяются и обосновываются заказчиком посредством применения следующего метода или нескольких следующих методов:</w:t>
      </w:r>
    </w:p>
    <w:p w14:paraId="222CA955" w14:textId="77777777" w:rsidR="00384A87" w:rsidRDefault="00FF7C91">
      <w:pPr>
        <w:pStyle w:val="ConsPlusNormal"/>
        <w:spacing w:before="200"/>
        <w:ind w:firstLine="540"/>
        <w:jc w:val="both"/>
      </w:pPr>
      <w:r>
        <w:t>1) метод сопоставимых рыночных цен (анализа рынка);</w:t>
      </w:r>
    </w:p>
    <w:p w14:paraId="2668E371" w14:textId="77777777" w:rsidR="00384A87" w:rsidRDefault="00FF7C91">
      <w:pPr>
        <w:pStyle w:val="ConsPlusNormal"/>
        <w:spacing w:before="200"/>
        <w:ind w:firstLine="540"/>
        <w:jc w:val="both"/>
      </w:pPr>
      <w:r>
        <w:t>2) нормативный метод;</w:t>
      </w:r>
    </w:p>
    <w:p w14:paraId="20EA3D6B" w14:textId="77777777" w:rsidR="00384A87" w:rsidRDefault="00FF7C91">
      <w:pPr>
        <w:pStyle w:val="ConsPlusNormal"/>
        <w:spacing w:before="200"/>
        <w:ind w:firstLine="540"/>
        <w:jc w:val="both"/>
      </w:pPr>
      <w:r>
        <w:t>3) тарифный метод;</w:t>
      </w:r>
    </w:p>
    <w:p w14:paraId="554303C4" w14:textId="77777777" w:rsidR="00384A87" w:rsidRDefault="00FF7C91">
      <w:pPr>
        <w:pStyle w:val="ConsPlusNormal"/>
        <w:spacing w:before="200"/>
        <w:ind w:firstLine="540"/>
        <w:jc w:val="both"/>
      </w:pPr>
      <w:r>
        <w:t>4) проектно-сметный ме</w:t>
      </w:r>
      <w:r>
        <w:t>тод;</w:t>
      </w:r>
    </w:p>
    <w:p w14:paraId="06F46480" w14:textId="77777777" w:rsidR="00384A87" w:rsidRDefault="00FF7C91">
      <w:pPr>
        <w:pStyle w:val="ConsPlusNormal"/>
        <w:spacing w:before="200"/>
        <w:ind w:firstLine="540"/>
        <w:jc w:val="both"/>
      </w:pPr>
      <w:r>
        <w:t>5) затратный метод.</w:t>
      </w:r>
    </w:p>
    <w:p w14:paraId="68C0445C" w14:textId="77777777" w:rsidR="00384A87" w:rsidRDefault="00FF7C91">
      <w:pPr>
        <w:pStyle w:val="ConsPlusNormal"/>
        <w:spacing w:before="200"/>
        <w:ind w:firstLine="540"/>
        <w:jc w:val="both"/>
      </w:pPr>
      <w:r>
        <w:t>Частью 22 статьи 44 Закона о контрактной системе установлено, что Правительство Российской Федерации вправе определить сферы деятельности, в которых при осуществлении закупок устанавливается порядок определения НМЦК.</w:t>
      </w:r>
    </w:p>
    <w:p w14:paraId="330B70AA" w14:textId="77777777" w:rsidR="00384A87" w:rsidRDefault="00FF7C91">
      <w:pPr>
        <w:pStyle w:val="ConsPlusNormal"/>
        <w:spacing w:before="200"/>
        <w:ind w:firstLine="540"/>
        <w:jc w:val="both"/>
      </w:pPr>
      <w:r>
        <w:t>Постановлением</w:t>
      </w:r>
      <w:r>
        <w:t xml:space="preserve"> Правительства РФ от 08.05.2020 N 645 "О федеральном органе исполнительной власти, уполномоченном на установление порядка определения начальной (максимальной) цены контракта, цены контракта, заключаемого с единственным поставщиком (подрядчиком, исполнителе</w:t>
      </w:r>
      <w:r>
        <w:t>м), начальной цены единицы товара, работы, услуги при осуществлении закупок охранных услуг" установлено, что порядок определения НМЦК при осуществлении закупок охранных услуг устанавливается Федеральной службой войск национальной гвардии Российской Федерац</w:t>
      </w:r>
      <w:r>
        <w:t>ии.</w:t>
      </w:r>
    </w:p>
    <w:p w14:paraId="58EDEB2B" w14:textId="77777777" w:rsidR="00384A87" w:rsidRDefault="00FF7C91">
      <w:pPr>
        <w:pStyle w:val="ConsPlusNormal"/>
        <w:spacing w:before="200"/>
        <w:ind w:firstLine="540"/>
        <w:jc w:val="both"/>
      </w:pPr>
      <w:r>
        <w:t>В соответствии с пунктом 1</w:t>
      </w:r>
      <w:r>
        <w:t xml:space="preserve"> постановления Правительства Российской Федерации от 08.05.2020 N 645 приказом </w:t>
      </w:r>
      <w:proofErr w:type="spellStart"/>
      <w:r>
        <w:t>Росгвардии</w:t>
      </w:r>
      <w:proofErr w:type="spellEnd"/>
      <w:r>
        <w:t xml:space="preserve"> от 15.02.2021 N 45 утвержден Порядок определения начальной (максимальной) цены контракта, цены контракта, заключаемого с единственным поставщиком (подрядчиком, исполн</w:t>
      </w:r>
      <w:r>
        <w:t>ителем), начальной цены единицы товара, работы, услуги при осуществлении закупок охранных услуг (далее - Порядок).</w:t>
      </w:r>
    </w:p>
    <w:p w14:paraId="3A63C06A" w14:textId="77777777" w:rsidR="00384A87" w:rsidRDefault="00FF7C91">
      <w:pPr>
        <w:pStyle w:val="ConsPlusNormal"/>
        <w:spacing w:before="200"/>
        <w:ind w:firstLine="540"/>
        <w:jc w:val="both"/>
      </w:pPr>
      <w:r>
        <w:t>Порядок устанавливает единые правила расчета заказчиком НМЦК при осуществлении закупок охранных услуг.</w:t>
      </w:r>
    </w:p>
    <w:p w14:paraId="1FD97CA6" w14:textId="77777777" w:rsidR="00384A87" w:rsidRPr="00FF7C91" w:rsidRDefault="00FF7C91">
      <w:pPr>
        <w:pStyle w:val="ConsPlusNormal"/>
        <w:spacing w:before="200"/>
        <w:ind w:firstLine="540"/>
        <w:jc w:val="both"/>
        <w:rPr>
          <w:highlight w:val="yellow"/>
        </w:rPr>
      </w:pPr>
      <w:r w:rsidRPr="00FF7C91">
        <w:rPr>
          <w:highlight w:val="yellow"/>
        </w:rPr>
        <w:t>Заказчиком был осуществлен расчет НМЦК</w:t>
      </w:r>
      <w:r w:rsidRPr="00FF7C91">
        <w:rPr>
          <w:highlight w:val="yellow"/>
        </w:rPr>
        <w:t xml:space="preserve"> на оказание услуг охраны с соблюдением требований Порядка, однако НМЦК превысила лимиты бюджетных обязательств.</w:t>
      </w:r>
    </w:p>
    <w:p w14:paraId="758FB37C" w14:textId="77777777" w:rsidR="00384A87" w:rsidRPr="00FF7C91" w:rsidRDefault="00FF7C91">
      <w:pPr>
        <w:pStyle w:val="ConsPlusNormal"/>
        <w:spacing w:before="200"/>
        <w:ind w:firstLine="540"/>
        <w:jc w:val="both"/>
        <w:rPr>
          <w:highlight w:val="yellow"/>
        </w:rPr>
      </w:pPr>
      <w:r w:rsidRPr="00FF7C91">
        <w:rPr>
          <w:highlight w:val="yellow"/>
        </w:rPr>
        <w:lastRenderedPageBreak/>
        <w:t>В соответствии с положениями пункта 2 статьи 72 БК РФ государственные (муниципальные) контракты заключаются в соответствии с планом-графиком за</w:t>
      </w:r>
      <w:r w:rsidRPr="00FF7C91">
        <w:rPr>
          <w:highlight w:val="yellow"/>
        </w:rPr>
        <w:t>купок товаров, работ, услуг для обеспечения государственных (муниципальных) нужд, сформированным и утвержденным в установленном законодательством Российской Федерации о контрактной системе в сфере закупок товаров, работ, услуг для обеспечения государственн</w:t>
      </w:r>
      <w:r w:rsidRPr="00FF7C91">
        <w:rPr>
          <w:highlight w:val="yellow"/>
        </w:rPr>
        <w:t>ых и муниципальных нужд порядке, и оплачиваются в пределах лимитов бюджетных обязательств, за исключением случаев, установленных пунктом 3 статьи 72 БК РФ.</w:t>
      </w:r>
    </w:p>
    <w:p w14:paraId="24E58B51" w14:textId="77777777" w:rsidR="00384A87" w:rsidRPr="00FF7C91" w:rsidRDefault="00FF7C91">
      <w:pPr>
        <w:pStyle w:val="ConsPlusNormal"/>
        <w:spacing w:before="200"/>
        <w:ind w:firstLine="540"/>
        <w:jc w:val="both"/>
        <w:rPr>
          <w:highlight w:val="yellow"/>
        </w:rPr>
      </w:pPr>
      <w:r w:rsidRPr="00FF7C91">
        <w:rPr>
          <w:highlight w:val="yellow"/>
        </w:rPr>
        <w:t>В случае невозможности применения для определения НМЦК методов, указанных в части 1 статьи 22 Закона N 44-ФЗ, заказчик вправе применить иные методы.</w:t>
      </w:r>
    </w:p>
    <w:p w14:paraId="151E723A" w14:textId="77777777" w:rsidR="00384A87" w:rsidRPr="00FF7C91" w:rsidRDefault="00FF7C91">
      <w:pPr>
        <w:pStyle w:val="ConsPlusNormal"/>
        <w:spacing w:before="200"/>
        <w:ind w:firstLine="540"/>
        <w:jc w:val="both"/>
        <w:rPr>
          <w:highlight w:val="yellow"/>
        </w:rPr>
      </w:pPr>
      <w:r w:rsidRPr="00FF7C91">
        <w:rPr>
          <w:highlight w:val="yellow"/>
        </w:rPr>
        <w:t>С учетом того, что размер НМЦК превысил бюджет доведенных до Заказчика лимитов, сумма была снижена.</w:t>
      </w:r>
    </w:p>
    <w:p w14:paraId="4C10DFB4" w14:textId="77777777" w:rsidR="00384A87" w:rsidRPr="00FF7C91" w:rsidRDefault="00FF7C91">
      <w:pPr>
        <w:pStyle w:val="ConsPlusNormal"/>
        <w:spacing w:before="200"/>
        <w:ind w:firstLine="540"/>
        <w:jc w:val="both"/>
        <w:rPr>
          <w:highlight w:val="yellow"/>
        </w:rPr>
      </w:pPr>
      <w:r w:rsidRPr="00FF7C91">
        <w:rPr>
          <w:highlight w:val="yellow"/>
        </w:rPr>
        <w:t>Таким о</w:t>
      </w:r>
      <w:r w:rsidRPr="00FF7C91">
        <w:rPr>
          <w:highlight w:val="yellow"/>
        </w:rPr>
        <w:t>бразом, в действиях Заказчика нарушения отсутствуют, НМЦК определена в соответствии с требованиями действующего законодательства Российской Федерации в рамках выделенных лимитов бюджетных обязательств.</w:t>
      </w:r>
    </w:p>
    <w:p w14:paraId="3E62E4EA" w14:textId="77777777" w:rsidR="00384A87" w:rsidRDefault="00FF7C91">
      <w:pPr>
        <w:pStyle w:val="ConsPlusNormal"/>
        <w:spacing w:before="200"/>
        <w:ind w:firstLine="540"/>
        <w:jc w:val="both"/>
      </w:pPr>
      <w:r w:rsidRPr="00FF7C91">
        <w:rPr>
          <w:highlight w:val="yellow"/>
        </w:rPr>
        <w:t>Данная позиция также отражена в Письмах Минфина России</w:t>
      </w:r>
      <w:r w:rsidRPr="00FF7C91">
        <w:rPr>
          <w:highlight w:val="yellow"/>
        </w:rPr>
        <w:t xml:space="preserve"> от 19.06.2020 N 24-01-08/52980, от 06.10.2021 N 24-06-06/80818.</w:t>
      </w:r>
    </w:p>
    <w:p w14:paraId="72F4CDC1" w14:textId="77777777" w:rsidR="00384A87" w:rsidRDefault="00FF7C91">
      <w:pPr>
        <w:pStyle w:val="ConsPlusNormal"/>
        <w:spacing w:before="200"/>
        <w:ind w:firstLine="540"/>
        <w:jc w:val="both"/>
      </w:pPr>
      <w:r>
        <w:t>Комиссия Мурманского УФАС России, руководствуясь статьями 99, 106 Закона о контрактной системе,</w:t>
      </w:r>
    </w:p>
    <w:p w14:paraId="348662C5" w14:textId="77777777" w:rsidR="00384A87" w:rsidRDefault="00384A87">
      <w:pPr>
        <w:pStyle w:val="ConsPlusNormal"/>
        <w:jc w:val="center"/>
      </w:pPr>
    </w:p>
    <w:p w14:paraId="2287EA92" w14:textId="77777777" w:rsidR="00384A87" w:rsidRDefault="00FF7C91">
      <w:pPr>
        <w:pStyle w:val="ConsPlusNormal"/>
        <w:jc w:val="center"/>
      </w:pPr>
      <w:r>
        <w:t>решила:</w:t>
      </w:r>
    </w:p>
    <w:p w14:paraId="533EB60F" w14:textId="77777777" w:rsidR="00384A87" w:rsidRDefault="00384A87">
      <w:pPr>
        <w:pStyle w:val="ConsPlusNormal"/>
        <w:jc w:val="center"/>
      </w:pPr>
    </w:p>
    <w:p w14:paraId="27DB412E" w14:textId="77777777" w:rsidR="00384A87" w:rsidRDefault="00FF7C91">
      <w:pPr>
        <w:pStyle w:val="ConsPlusNormal"/>
        <w:ind w:firstLine="540"/>
        <w:jc w:val="both"/>
      </w:pPr>
      <w:r w:rsidRPr="00FF7C91">
        <w:rPr>
          <w:highlight w:val="yellow"/>
        </w:rPr>
        <w:t>1. Признать жалобу ООО ЧОО "О" на действия заказчиков при проведении электронного аук</w:t>
      </w:r>
      <w:r w:rsidRPr="00FF7C91">
        <w:rPr>
          <w:highlight w:val="yellow"/>
        </w:rPr>
        <w:t>циона на Оказание охранных услуг на 2022 год (0349300036821000001) необоснованной.</w:t>
      </w:r>
    </w:p>
    <w:p w14:paraId="2160527C" w14:textId="77777777" w:rsidR="00384A87" w:rsidRDefault="00FF7C91">
      <w:pPr>
        <w:pStyle w:val="ConsPlusNormal"/>
        <w:spacing w:before="200"/>
        <w:ind w:firstLine="540"/>
        <w:jc w:val="both"/>
      </w:pPr>
      <w:r>
        <w:t>Решение может быть обжаловано в судебном порядке в течение трех месяцев со дня его принятия.</w:t>
      </w:r>
    </w:p>
    <w:p w14:paraId="0749318C" w14:textId="77777777" w:rsidR="00384A87" w:rsidRDefault="00384A87">
      <w:pPr>
        <w:pStyle w:val="ConsPlusNormal"/>
        <w:ind w:firstLine="540"/>
        <w:jc w:val="both"/>
      </w:pPr>
    </w:p>
    <w:p w14:paraId="1DFE7AD0" w14:textId="77777777" w:rsidR="00384A87" w:rsidRDefault="00FF7C91">
      <w:pPr>
        <w:pStyle w:val="ConsPlusNormal"/>
        <w:jc w:val="right"/>
      </w:pPr>
      <w:r>
        <w:t>Председатель Комиссии</w:t>
      </w:r>
    </w:p>
    <w:p w14:paraId="46BA44D2" w14:textId="77777777" w:rsidR="00384A87" w:rsidRDefault="00FF7C91">
      <w:pPr>
        <w:pStyle w:val="ConsPlusNormal"/>
        <w:jc w:val="right"/>
      </w:pPr>
      <w:r>
        <w:t>Мурманского УФАС России</w:t>
      </w:r>
    </w:p>
    <w:p w14:paraId="72EEFC29" w14:textId="77777777" w:rsidR="00384A87" w:rsidRDefault="00FF7C91">
      <w:pPr>
        <w:pStyle w:val="ConsPlusNormal"/>
        <w:jc w:val="right"/>
      </w:pPr>
      <w:r>
        <w:t>К.Н.</w:t>
      </w:r>
    </w:p>
    <w:p w14:paraId="554CA2DC" w14:textId="77777777" w:rsidR="00384A87" w:rsidRDefault="00384A87">
      <w:pPr>
        <w:pStyle w:val="ConsPlusNormal"/>
        <w:jc w:val="right"/>
      </w:pPr>
    </w:p>
    <w:p w14:paraId="7810B666" w14:textId="77777777" w:rsidR="00384A87" w:rsidRDefault="00FF7C91">
      <w:pPr>
        <w:pStyle w:val="ConsPlusNormal"/>
        <w:jc w:val="right"/>
      </w:pPr>
      <w:r>
        <w:t>Члены Комиссии</w:t>
      </w:r>
    </w:p>
    <w:p w14:paraId="34325726" w14:textId="77777777" w:rsidR="00384A87" w:rsidRDefault="00FF7C91">
      <w:pPr>
        <w:pStyle w:val="ConsPlusNormal"/>
        <w:jc w:val="right"/>
      </w:pPr>
      <w:r>
        <w:t xml:space="preserve">Мурманского </w:t>
      </w:r>
      <w:r>
        <w:t>УФАС России</w:t>
      </w:r>
    </w:p>
    <w:p w14:paraId="0A461C75" w14:textId="77777777" w:rsidR="00384A87" w:rsidRDefault="00FF7C91">
      <w:pPr>
        <w:pStyle w:val="ConsPlusNormal"/>
        <w:jc w:val="right"/>
      </w:pPr>
      <w:r>
        <w:t>В.</w:t>
      </w:r>
    </w:p>
    <w:p w14:paraId="3EBE6B34" w14:textId="77777777" w:rsidR="00384A87" w:rsidRDefault="00FF7C91">
      <w:pPr>
        <w:pStyle w:val="ConsPlusNormal"/>
        <w:jc w:val="right"/>
      </w:pPr>
      <w:r>
        <w:t>Г.</w:t>
      </w:r>
    </w:p>
    <w:p w14:paraId="2A23744C" w14:textId="77777777" w:rsidR="00384A87" w:rsidRDefault="00384A87">
      <w:pPr>
        <w:pStyle w:val="ConsPlusNormal"/>
        <w:ind w:firstLine="540"/>
        <w:jc w:val="both"/>
      </w:pPr>
    </w:p>
    <w:p w14:paraId="2D31493F" w14:textId="77777777" w:rsidR="00384A87" w:rsidRDefault="00384A87">
      <w:pPr>
        <w:pStyle w:val="ConsPlusNormal"/>
        <w:ind w:firstLine="540"/>
        <w:jc w:val="both"/>
      </w:pPr>
    </w:p>
    <w:p w14:paraId="56D3D438" w14:textId="77777777" w:rsidR="00384A87" w:rsidRDefault="00384A8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17815C7C" w14:textId="77777777" w:rsidR="00384A87" w:rsidRDefault="00384A87">
      <w:pPr>
        <w:pStyle w:val="ConsPlusNormal"/>
      </w:pPr>
    </w:p>
    <w:sectPr w:rsidR="00384A87">
      <w:pgSz w:w="11906" w:h="16838"/>
      <w:pgMar w:top="1440" w:right="566" w:bottom="1440" w:left="1133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4A87"/>
    <w:rsid w:val="00384A87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A6666"/>
  <w15:docId w15:val="{43EC8FFB-4798-49D9-AE9B-EC1B07C3F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1036</Words>
  <Characters>5906</Characters>
  <Application>Microsoft Office Word</Application>
  <DocSecurity>0</DocSecurity>
  <Lines>49</Lines>
  <Paragraphs>13</Paragraphs>
  <ScaleCrop>false</ScaleCrop>
  <Company>КонсультантПлюс Версия 4022.00.55</Company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Мурманского УФАС России от 24.11.2021 по делу N 051/06/106-806/2021
Обстоятельства: По мнению Заявителя, аукционная документация утверждена с нарушением требований Закона о контрактной системе, ввиду незаконного снижения начальной (максимальной) цены контракта исходя из лимитов бюджетных обязательств.
Решение: Признать жалобу необоснованной.</dc:title>
  <cp:lastModifiedBy>hline10</cp:lastModifiedBy>
  <cp:revision>2</cp:revision>
  <dcterms:created xsi:type="dcterms:W3CDTF">2022-12-13T05:09:00Z</dcterms:created>
  <dcterms:modified xsi:type="dcterms:W3CDTF">2022-12-13T05:26:00Z</dcterms:modified>
</cp:coreProperties>
</file>